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E7D4" w14:textId="59A6AE5A" w:rsidR="002237DC" w:rsidRDefault="002237DC" w:rsidP="002237DC">
      <w:pPr>
        <w:pStyle w:val="Heading1"/>
      </w:pPr>
      <w:r>
        <w:t>Analysis of Foundry Nuke 16 performance on Lenovo ThinkStation P8 powered by AMD Ryzen™ Threadripper™ PRO 9000 WX-Series processors</w:t>
      </w:r>
    </w:p>
    <w:p w14:paraId="69B99206" w14:textId="7A56F976" w:rsidR="002237DC" w:rsidRPr="002237DC" w:rsidRDefault="000E2150" w:rsidP="002237DC">
      <w:pPr>
        <w:rPr>
          <w:b/>
          <w:bCs/>
        </w:rPr>
      </w:pPr>
      <w:r>
        <w:t>By</w:t>
      </w:r>
      <w:r w:rsidR="002237DC" w:rsidRPr="002237DC">
        <w:t xml:space="preserve"> Hernan Quijano </w:t>
      </w:r>
      <w:r w:rsidR="002237DC">
        <w:t>–</w:t>
      </w:r>
      <w:r w:rsidR="002237DC" w:rsidRPr="002237DC">
        <w:t xml:space="preserve"> Work</w:t>
      </w:r>
      <w:r w:rsidR="002237DC">
        <w:t>station Analyst, Jon Peddie Research</w:t>
      </w:r>
    </w:p>
    <w:p w14:paraId="0A6774C5" w14:textId="267CE8BE" w:rsidR="002237DC" w:rsidRPr="002237DC" w:rsidRDefault="002237DC" w:rsidP="002237DC">
      <w:r w:rsidRPr="002237DC">
        <w:t>This white</w:t>
      </w:r>
      <w:r w:rsidR="00F847C7">
        <w:t xml:space="preserve"> </w:t>
      </w:r>
      <w:r w:rsidRPr="002237DC">
        <w:t>paper, authored by Jon Peddie Research (JPR) and sponsored by Lenovo, evaluates the performance impact of the AMD Ryzen™ Threadripper™ PRO 9000 WX-Series processors on Foundry Nuke 16. Digital compositing workflows in high-end film and television production demand a complex balance between high-frequency per-core performance for interactivity and massive multi-core parallelism for render outputs.</w:t>
      </w:r>
    </w:p>
    <w:p w14:paraId="0C8513E1" w14:textId="77777777" w:rsidR="002237DC" w:rsidRPr="002237DC" w:rsidRDefault="002237DC" w:rsidP="002237DC">
      <w:r w:rsidRPr="002237DC">
        <w:t xml:space="preserve">Using the real-world workloads on PxF Nukebench benchmark, JPR independently tested the Lenovo ThinkStation P8 across a range of AMD processor configurations, from 12 to 96 cores. </w:t>
      </w:r>
    </w:p>
    <w:p w14:paraId="3DF76882" w14:textId="77EE5022" w:rsidR="002237DC" w:rsidRPr="002237DC" w:rsidRDefault="002237DC" w:rsidP="002237DC">
      <w:r w:rsidRPr="002237DC">
        <w:t>Key findings include:</w:t>
      </w:r>
    </w:p>
    <w:p w14:paraId="57710CE1" w14:textId="1B72BDEB" w:rsidR="002237DC" w:rsidRPr="002237DC" w:rsidRDefault="002237DC" w:rsidP="002237DC">
      <w:pPr>
        <w:numPr>
          <w:ilvl w:val="0"/>
          <w:numId w:val="1"/>
        </w:numPr>
      </w:pPr>
      <w:r w:rsidRPr="002237DC">
        <w:t>Significant Performance Gains: Upgrading from the previous generation (7945WX) to the 9000 WX-Series yields performance improvements between 34% and 152%, effectively reaching up to 2.52</w:t>
      </w:r>
      <w:r w:rsidR="00F847C7">
        <w:rPr>
          <w:rFonts w:ascii="Calibri" w:hAnsi="Calibri" w:cs="Calibri"/>
        </w:rPr>
        <w:t>×</w:t>
      </w:r>
      <w:r w:rsidRPr="002237DC">
        <w:t xml:space="preserve"> the baseline performance.</w:t>
      </w:r>
    </w:p>
    <w:p w14:paraId="270802C9" w14:textId="77777777" w:rsidR="002237DC" w:rsidRPr="002237DC" w:rsidRDefault="002237DC" w:rsidP="002237DC">
      <w:pPr>
        <w:numPr>
          <w:ilvl w:val="0"/>
          <w:numId w:val="1"/>
        </w:numPr>
      </w:pPr>
      <w:r w:rsidRPr="002237DC">
        <w:t>Record-Breaking Results: The AMD Ryzen™ Threadripper™ PRO 9985WX (64-core) achieved 10.029 fps in Scanline rendering, the fastest result ever recorded by the Nuke community as of March 2026.</w:t>
      </w:r>
    </w:p>
    <w:p w14:paraId="795F93D6" w14:textId="77777777" w:rsidR="002237DC" w:rsidRPr="002237DC" w:rsidRDefault="002237DC" w:rsidP="002237DC">
      <w:pPr>
        <w:numPr>
          <w:ilvl w:val="0"/>
          <w:numId w:val="1"/>
        </w:numPr>
      </w:pPr>
      <w:r w:rsidRPr="002237DC">
        <w:t>High Return on Investment (ROI): For a senior VFX artist, the productivity gains from reduced render times can recover between $127 and $863 per week. The cost of a CPU upgrade can be recouped in as little as four to 20 weeks through these efficiency gains.</w:t>
      </w:r>
    </w:p>
    <w:p w14:paraId="62B76922" w14:textId="72FFAAFC" w:rsidR="002237DC" w:rsidRPr="002237DC" w:rsidRDefault="002237DC" w:rsidP="002237DC">
      <w:pPr>
        <w:numPr>
          <w:ilvl w:val="0"/>
          <w:numId w:val="1"/>
        </w:numPr>
      </w:pPr>
      <w:r w:rsidRPr="002237DC">
        <w:t>Technical Optimization: The report highlights the advantages of the AMD "Zen 5" architecture, including higher instructions per clock (IPC), increased memory bandwidth (up to DDR5-6400 MT/s), and 128 PCIe Gen 5.0 lanes for GPU and storage expansion.</w:t>
      </w:r>
    </w:p>
    <w:p w14:paraId="314928E0" w14:textId="0EF1FC73" w:rsidR="002237DC" w:rsidRPr="002237DC" w:rsidRDefault="002237DC" w:rsidP="002237DC">
      <w:r w:rsidRPr="002237DC">
        <w:t xml:space="preserve">For more details and conclusions, </w:t>
      </w:r>
      <w:r w:rsidRPr="000E2150">
        <w:t>see the full report</w:t>
      </w:r>
      <w:r w:rsidR="00F847C7">
        <w:t>, i</w:t>
      </w:r>
      <w:r w:rsidRPr="002237DC">
        <w:t>ncluding all performance results and user productivity impact across the AMD Ryzen™ Threadripper™ PRO 9000 WX-Series processor line on low</w:t>
      </w:r>
      <w:r w:rsidR="00F847C7">
        <w:t>-</w:t>
      </w:r>
      <w:r w:rsidRPr="002237DC">
        <w:t xml:space="preserve"> and high</w:t>
      </w:r>
      <w:r w:rsidR="00F847C7">
        <w:t>-</w:t>
      </w:r>
      <w:r w:rsidRPr="002237DC">
        <w:t xml:space="preserve">complexity projects. </w:t>
      </w:r>
    </w:p>
    <w:p w14:paraId="13D5B93F" w14:textId="77777777" w:rsidR="00D63AD5" w:rsidRPr="002237DC" w:rsidRDefault="00D63AD5"/>
    <w:sectPr w:rsidR="00D63AD5" w:rsidRPr="0022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59E8"/>
    <w:multiLevelType w:val="multilevel"/>
    <w:tmpl w:val="AB08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B50C4"/>
    <w:multiLevelType w:val="hybridMultilevel"/>
    <w:tmpl w:val="6106A318"/>
    <w:lvl w:ilvl="0" w:tplc="C742C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50027">
    <w:abstractNumId w:val="0"/>
  </w:num>
  <w:num w:numId="2" w16cid:durableId="89898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28"/>
    <w:rsid w:val="000E2150"/>
    <w:rsid w:val="00187A3F"/>
    <w:rsid w:val="001D522D"/>
    <w:rsid w:val="002237DC"/>
    <w:rsid w:val="00302228"/>
    <w:rsid w:val="004156D5"/>
    <w:rsid w:val="004C7B03"/>
    <w:rsid w:val="006B780D"/>
    <w:rsid w:val="00803FAB"/>
    <w:rsid w:val="00920BBE"/>
    <w:rsid w:val="00A0619C"/>
    <w:rsid w:val="00A656B7"/>
    <w:rsid w:val="00CA19AB"/>
    <w:rsid w:val="00D63AD5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1391"/>
  <w15:chartTrackingRefBased/>
  <w15:docId w15:val="{B67E3A3B-E81A-4385-B30C-8C422809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2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23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Quijano</dc:creator>
  <cp:keywords/>
  <dc:description/>
  <cp:lastModifiedBy>Karen Moltenbrey</cp:lastModifiedBy>
  <cp:revision>9</cp:revision>
  <dcterms:created xsi:type="dcterms:W3CDTF">2026-04-22T22:54:00Z</dcterms:created>
  <dcterms:modified xsi:type="dcterms:W3CDTF">2026-04-24T01:54:00Z</dcterms:modified>
</cp:coreProperties>
</file>